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F8" w:rsidRDefault="00A637F8" w:rsidP="00B70CE0">
      <w:pPr>
        <w:pStyle w:val="a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9720"/>
            <wp:effectExtent l="19050" t="0" r="3175" b="0"/>
            <wp:docPr id="1" name="Рисунок 1" descr="C:\Users\home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F8" w:rsidRDefault="00A637F8" w:rsidP="00B70CE0">
      <w:pPr>
        <w:pStyle w:val="a7"/>
        <w:jc w:val="right"/>
        <w:rPr>
          <w:sz w:val="24"/>
          <w:szCs w:val="24"/>
        </w:rPr>
      </w:pPr>
    </w:p>
    <w:p w:rsidR="00A637F8" w:rsidRDefault="00A637F8" w:rsidP="00B70CE0">
      <w:pPr>
        <w:pStyle w:val="a7"/>
        <w:jc w:val="right"/>
        <w:rPr>
          <w:sz w:val="24"/>
          <w:szCs w:val="24"/>
        </w:rPr>
      </w:pPr>
    </w:p>
    <w:p w:rsidR="00A637F8" w:rsidRDefault="00A637F8" w:rsidP="00B70CE0">
      <w:pPr>
        <w:pStyle w:val="a7"/>
        <w:jc w:val="right"/>
        <w:rPr>
          <w:sz w:val="24"/>
          <w:szCs w:val="24"/>
        </w:rPr>
      </w:pPr>
    </w:p>
    <w:p w:rsidR="00A637F8" w:rsidRDefault="00A637F8" w:rsidP="00B70CE0">
      <w:pPr>
        <w:pStyle w:val="a7"/>
        <w:jc w:val="right"/>
        <w:rPr>
          <w:sz w:val="24"/>
          <w:szCs w:val="24"/>
        </w:rPr>
      </w:pPr>
    </w:p>
    <w:p w:rsidR="00A637F8" w:rsidRDefault="00A637F8" w:rsidP="00B70CE0">
      <w:pPr>
        <w:pStyle w:val="a7"/>
        <w:jc w:val="right"/>
        <w:rPr>
          <w:sz w:val="24"/>
          <w:szCs w:val="24"/>
        </w:rPr>
      </w:pPr>
    </w:p>
    <w:p w:rsidR="00A637F8" w:rsidRDefault="00A637F8" w:rsidP="00B70CE0">
      <w:pPr>
        <w:pStyle w:val="a7"/>
        <w:jc w:val="right"/>
        <w:rPr>
          <w:sz w:val="24"/>
          <w:szCs w:val="24"/>
        </w:rPr>
      </w:pP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lastRenderedPageBreak/>
        <w:t xml:space="preserve">Приложение №4 </w:t>
      </w:r>
    </w:p>
    <w:tbl>
      <w:tblPr>
        <w:tblW w:w="9546" w:type="dxa"/>
        <w:tblInd w:w="93" w:type="dxa"/>
        <w:tblLook w:val="0000"/>
      </w:tblPr>
      <w:tblGrid>
        <w:gridCol w:w="9546"/>
      </w:tblGrid>
      <w:tr w:rsidR="00B70CE0" w:rsidRPr="00B70CE0" w:rsidTr="00DB0EB9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к решению "Об утверждении бюджета 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сельского поселения 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                                «Газимуро-Заводское» </w:t>
            </w:r>
          </w:p>
        </w:tc>
      </w:tr>
      <w:tr w:rsidR="00B70CE0" w:rsidRPr="00B70CE0" w:rsidTr="00DB0EB9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                                на 2016 год"</w:t>
            </w:r>
          </w:p>
        </w:tc>
      </w:tr>
    </w:tbl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>в редакции решения  №66  от 21.10.2016 г.</w:t>
      </w: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 xml:space="preserve">«О внесении изменений и дополнений </w:t>
      </w:r>
      <w:proofErr w:type="gramStart"/>
      <w:r w:rsidRPr="00B70CE0">
        <w:rPr>
          <w:sz w:val="24"/>
          <w:szCs w:val="24"/>
        </w:rPr>
        <w:t>в</w:t>
      </w:r>
      <w:proofErr w:type="gramEnd"/>
      <w:r w:rsidRPr="00B70CE0">
        <w:rPr>
          <w:sz w:val="24"/>
          <w:szCs w:val="24"/>
        </w:rPr>
        <w:t xml:space="preserve"> </w:t>
      </w: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>бюджет сельского поселения на 2016 год»</w:t>
      </w:r>
    </w:p>
    <w:p w:rsidR="00B70CE0" w:rsidRPr="00B70CE0" w:rsidRDefault="00B70CE0" w:rsidP="00B70CE0">
      <w:pPr>
        <w:ind w:left="-4678"/>
        <w:jc w:val="right"/>
        <w:rPr>
          <w:rFonts w:ascii="Times New Roman" w:hAnsi="Times New Roman" w:cs="Times New Roman"/>
          <w:b/>
          <w:bCs/>
        </w:rPr>
      </w:pPr>
      <w:r w:rsidRPr="00B70C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  <w:r w:rsidRPr="00B70CE0">
        <w:rPr>
          <w:rFonts w:ascii="Times New Roman" w:hAnsi="Times New Roman" w:cs="Times New Roman"/>
        </w:rPr>
        <w:t xml:space="preserve">  </w:t>
      </w:r>
    </w:p>
    <w:p w:rsidR="00B70CE0" w:rsidRPr="00B70CE0" w:rsidRDefault="00B70CE0" w:rsidP="00B70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E0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B70CE0" w:rsidRPr="00B70CE0" w:rsidRDefault="00B70CE0" w:rsidP="00B70CE0">
      <w:pPr>
        <w:ind w:left="-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B70CE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«Газимуро-Заводское»</w:t>
      </w:r>
    </w:p>
    <w:p w:rsidR="00B70CE0" w:rsidRPr="00B70CE0" w:rsidRDefault="00B70CE0" w:rsidP="00B70CE0">
      <w:pPr>
        <w:ind w:left="-4253"/>
        <w:jc w:val="right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513"/>
        <w:gridCol w:w="3291"/>
        <w:gridCol w:w="1526"/>
      </w:tblGrid>
      <w:tr w:rsidR="00B70CE0" w:rsidRPr="00B70CE0" w:rsidTr="00DB0EB9">
        <w:trPr>
          <w:trHeight w:val="145"/>
        </w:trPr>
        <w:tc>
          <w:tcPr>
            <w:tcW w:w="2484" w:type="pct"/>
            <w:gridSpan w:val="2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E0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источников </w:t>
            </w:r>
            <w:proofErr w:type="spellStart"/>
            <w:r w:rsidRPr="00B70CE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B70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CE0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B70CE0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 бюджетов Российской Федерации</w:t>
            </w:r>
          </w:p>
        </w:tc>
        <w:tc>
          <w:tcPr>
            <w:tcW w:w="1719" w:type="pct"/>
            <w:vMerge w:val="restart"/>
          </w:tcPr>
          <w:p w:rsidR="00B70CE0" w:rsidRPr="00B70CE0" w:rsidRDefault="00B70CE0" w:rsidP="00DB0EB9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E0" w:rsidRPr="00B70CE0" w:rsidRDefault="00B70CE0" w:rsidP="00DB0EB9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E0" w:rsidRPr="00B70CE0" w:rsidRDefault="00B70CE0" w:rsidP="00DB0EB9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E0" w:rsidRPr="00B70CE0" w:rsidRDefault="00B70CE0" w:rsidP="00DB0EB9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0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</w:t>
            </w:r>
          </w:p>
          <w:p w:rsidR="00B70CE0" w:rsidRPr="00B70CE0" w:rsidRDefault="00B70CE0" w:rsidP="00DB0EB9">
            <w:pPr>
              <w:ind w:right="-817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подгруппы, статьи и вида источника финансирования  дефицитов бюджетов, наименование кода классификации операций сектора </w:t>
            </w:r>
            <w:proofErr w:type="spellStart"/>
            <w:proofErr w:type="gramStart"/>
            <w:r w:rsidRPr="00B70CE0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proofErr w:type="gramEnd"/>
            <w:r w:rsidRPr="00B70CE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797" w:type="pct"/>
            <w:vMerge w:val="restar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    Сумма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E0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</w:tc>
      </w:tr>
      <w:tr w:rsidR="00B70CE0" w:rsidRPr="00B70CE0" w:rsidTr="00DB0EB9">
        <w:trPr>
          <w:trHeight w:val="145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 код глав-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proofErr w:type="spellStart"/>
            <w:r w:rsidRPr="00B70CE0">
              <w:rPr>
                <w:rFonts w:ascii="Times New Roman" w:hAnsi="Times New Roman" w:cs="Times New Roman"/>
              </w:rPr>
              <w:t>ногоадми</w:t>
            </w:r>
            <w:proofErr w:type="spellEnd"/>
            <w:r w:rsidRPr="00B70CE0">
              <w:rPr>
                <w:rFonts w:ascii="Times New Roman" w:hAnsi="Times New Roman" w:cs="Times New Roman"/>
              </w:rPr>
              <w:t>-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proofErr w:type="spellStart"/>
            <w:r w:rsidRPr="00B70CE0">
              <w:rPr>
                <w:rFonts w:ascii="Times New Roman" w:hAnsi="Times New Roman" w:cs="Times New Roman"/>
              </w:rPr>
              <w:t>нистратора</w:t>
            </w:r>
            <w:proofErr w:type="spellEnd"/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proofErr w:type="spellStart"/>
            <w:r w:rsidRPr="00B70CE0">
              <w:rPr>
                <w:rFonts w:ascii="Times New Roman" w:hAnsi="Times New Roman" w:cs="Times New Roman"/>
              </w:rPr>
              <w:t>источни</w:t>
            </w:r>
            <w:proofErr w:type="spellEnd"/>
            <w:r w:rsidRPr="00B70CE0">
              <w:rPr>
                <w:rFonts w:ascii="Times New Roman" w:hAnsi="Times New Roman" w:cs="Times New Roman"/>
              </w:rPr>
              <w:t>-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ков </w:t>
            </w:r>
            <w:proofErr w:type="spellStart"/>
            <w:r w:rsidRPr="00B70CE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70CE0">
              <w:rPr>
                <w:rFonts w:ascii="Times New Roman" w:hAnsi="Times New Roman" w:cs="Times New Roman"/>
              </w:rPr>
              <w:t>-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proofErr w:type="spellStart"/>
            <w:r w:rsidRPr="00B70CE0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дефицитов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бюджетов 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код группы, подгруппы,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статьи и вида источника  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финансирования дефицитов бюджетов,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код классификации операций сектора </w:t>
            </w:r>
            <w:proofErr w:type="spellStart"/>
            <w:r w:rsidRPr="00B70CE0">
              <w:rPr>
                <w:rFonts w:ascii="Times New Roman" w:hAnsi="Times New Roman" w:cs="Times New Roman"/>
              </w:rPr>
              <w:t>госу</w:t>
            </w:r>
            <w:proofErr w:type="spellEnd"/>
            <w:r w:rsidRPr="00B70CE0">
              <w:rPr>
                <w:rFonts w:ascii="Times New Roman" w:hAnsi="Times New Roman" w:cs="Times New Roman"/>
              </w:rPr>
              <w:t>-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дарственного управления,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proofErr w:type="gramStart"/>
            <w:r w:rsidRPr="00B70CE0">
              <w:rPr>
                <w:rFonts w:ascii="Times New Roman" w:hAnsi="Times New Roman" w:cs="Times New Roman"/>
              </w:rPr>
              <w:t>относящихся</w:t>
            </w:r>
            <w:proofErr w:type="gramEnd"/>
            <w:r w:rsidRPr="00B70CE0">
              <w:rPr>
                <w:rFonts w:ascii="Times New Roman" w:hAnsi="Times New Roman" w:cs="Times New Roman"/>
              </w:rPr>
              <w:t xml:space="preserve"> к источникам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финансирования дефицитов бюджетов</w:t>
            </w:r>
          </w:p>
        </w:tc>
        <w:tc>
          <w:tcPr>
            <w:tcW w:w="1719" w:type="pct"/>
            <w:vMerge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rPr>
          <w:trHeight w:val="145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                         2      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                      3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              4</w:t>
            </w:r>
          </w:p>
        </w:tc>
      </w:tr>
      <w:tr w:rsidR="00B70CE0" w:rsidRPr="00B70CE0" w:rsidTr="00DB0EB9">
        <w:trPr>
          <w:trHeight w:val="145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183,4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 xml:space="preserve">01  05   00 </w:t>
            </w:r>
            <w:proofErr w:type="spellStart"/>
            <w:r w:rsidRPr="00B70CE0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70CE0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  <w:b/>
                <w:bCs/>
              </w:rPr>
              <w:t xml:space="preserve">   0000 000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183,4</w:t>
            </w:r>
          </w:p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01  05   00 </w:t>
            </w:r>
            <w:proofErr w:type="spellStart"/>
            <w:r w:rsidRPr="00B70CE0">
              <w:rPr>
                <w:rFonts w:ascii="Times New Roman" w:hAnsi="Times New Roman" w:cs="Times New Roman"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CE0">
              <w:rPr>
                <w:rFonts w:ascii="Times New Roman" w:hAnsi="Times New Roman" w:cs="Times New Roman"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</w:rPr>
              <w:t xml:space="preserve">   0000 500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-15063,9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01  05   02 00 </w:t>
            </w:r>
            <w:proofErr w:type="spellStart"/>
            <w:r w:rsidRPr="00B70CE0">
              <w:rPr>
                <w:rFonts w:ascii="Times New Roman" w:hAnsi="Times New Roman" w:cs="Times New Roman"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</w:rPr>
              <w:t xml:space="preserve">   0000 500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Увеличение  прочих остатков средств бюджета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-15063,9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01  05   02 01 00   0000 510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Увеличение  прочих остатков денежных средств бюджета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-15063,9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01  05   02 01 10   0000 510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Увеличение  прочих остатков денежных средств бюджета сельского поселения «Газимуро-Заводское»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-15063,9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01  05   00 </w:t>
            </w:r>
            <w:proofErr w:type="spellStart"/>
            <w:r w:rsidRPr="00B70CE0">
              <w:rPr>
                <w:rFonts w:ascii="Times New Roman" w:hAnsi="Times New Roman" w:cs="Times New Roman"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CE0">
              <w:rPr>
                <w:rFonts w:ascii="Times New Roman" w:hAnsi="Times New Roman" w:cs="Times New Roman"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</w:rPr>
              <w:t xml:space="preserve">   0000 600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ind w:right="269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15247,3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01  05   02 00 </w:t>
            </w:r>
            <w:proofErr w:type="spellStart"/>
            <w:r w:rsidRPr="00B70CE0">
              <w:rPr>
                <w:rFonts w:ascii="Times New Roman" w:hAnsi="Times New Roman" w:cs="Times New Roman"/>
              </w:rPr>
              <w:t>00</w:t>
            </w:r>
            <w:proofErr w:type="spellEnd"/>
            <w:r w:rsidRPr="00B70CE0">
              <w:rPr>
                <w:rFonts w:ascii="Times New Roman" w:hAnsi="Times New Roman" w:cs="Times New Roman"/>
              </w:rPr>
              <w:t xml:space="preserve">   0000 600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Уменьшение  прочих остатков средств бюджета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</w:rPr>
              <w:t>15247,3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01  05   02 01 00   0000 610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Уменьшение  прочих остатков денежных  средств бюджета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</w:rPr>
              <w:t>15247,3</w:t>
            </w:r>
          </w:p>
        </w:tc>
      </w:tr>
      <w:tr w:rsidR="00B70CE0" w:rsidRPr="00B70CE0" w:rsidTr="00DB0EB9">
        <w:trPr>
          <w:trHeight w:val="644"/>
        </w:trPr>
        <w:tc>
          <w:tcPr>
            <w:tcW w:w="64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835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01  05   02 01 10   0000 610</w:t>
            </w:r>
          </w:p>
        </w:tc>
        <w:tc>
          <w:tcPr>
            <w:tcW w:w="1719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Уменьшение  прочих остатков денежных средств бюджета сельского поселения «Газимуро-Заводское»</w:t>
            </w:r>
          </w:p>
        </w:tc>
        <w:tc>
          <w:tcPr>
            <w:tcW w:w="797" w:type="pct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</w:rPr>
              <w:t>15247,3</w:t>
            </w:r>
          </w:p>
        </w:tc>
      </w:tr>
    </w:tbl>
    <w:p w:rsidR="00B70CE0" w:rsidRPr="00B70CE0" w:rsidRDefault="00B70CE0" w:rsidP="00B70CE0">
      <w:pPr>
        <w:rPr>
          <w:rFonts w:ascii="Times New Roman" w:hAnsi="Times New Roman" w:cs="Times New Roman"/>
          <w:sz w:val="20"/>
          <w:szCs w:val="20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 xml:space="preserve"> Приложение №5</w:t>
      </w:r>
    </w:p>
    <w:tbl>
      <w:tblPr>
        <w:tblW w:w="9546" w:type="dxa"/>
        <w:tblInd w:w="93" w:type="dxa"/>
        <w:tblLook w:val="0000"/>
      </w:tblPr>
      <w:tblGrid>
        <w:gridCol w:w="9546"/>
      </w:tblGrid>
      <w:tr w:rsidR="00B70CE0" w:rsidRPr="00B70CE0" w:rsidTr="00DB0EB9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к решению "Об утверждении бюджета 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сельского поселения 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                                «Газимуро-Заводское» </w:t>
            </w:r>
          </w:p>
        </w:tc>
      </w:tr>
      <w:tr w:rsidR="00B70CE0" w:rsidRPr="00B70CE0" w:rsidTr="00DB0EB9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                                на 2016 год"</w:t>
            </w:r>
          </w:p>
        </w:tc>
      </w:tr>
    </w:tbl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>в редакции решения  №66  от 21.10.2016 г.</w:t>
      </w: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 xml:space="preserve">«О внесении изменений и дополнений </w:t>
      </w:r>
      <w:proofErr w:type="gramStart"/>
      <w:r w:rsidRPr="00B70CE0">
        <w:rPr>
          <w:sz w:val="24"/>
          <w:szCs w:val="24"/>
        </w:rPr>
        <w:t>в</w:t>
      </w:r>
      <w:proofErr w:type="gramEnd"/>
      <w:r w:rsidRPr="00B70CE0">
        <w:rPr>
          <w:sz w:val="24"/>
          <w:szCs w:val="24"/>
        </w:rPr>
        <w:t xml:space="preserve"> </w:t>
      </w: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>бюджет сельского поселения на 2016 год»</w:t>
      </w: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  <w:r w:rsidRPr="00B70CE0">
        <w:rPr>
          <w:rFonts w:ascii="Times New Roman" w:hAnsi="Times New Roman" w:cs="Times New Roman"/>
        </w:rPr>
        <w:t xml:space="preserve">                       </w:t>
      </w: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center"/>
        <w:rPr>
          <w:rFonts w:ascii="Times New Roman" w:hAnsi="Times New Roman" w:cs="Times New Roman"/>
        </w:rPr>
      </w:pPr>
      <w:r w:rsidRPr="00B70CE0">
        <w:rPr>
          <w:rFonts w:ascii="Times New Roman" w:hAnsi="Times New Roman" w:cs="Times New Roman"/>
          <w:b/>
          <w:bCs/>
        </w:rPr>
        <w:t>Доходы бюджета сельского поселения по источникам поступления на 2016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976"/>
        <w:gridCol w:w="2092"/>
      </w:tblGrid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Сумма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3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3669,6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2586,6</w:t>
            </w:r>
          </w:p>
        </w:tc>
      </w:tr>
      <w:tr w:rsidR="00B70CE0" w:rsidRPr="00B70CE0" w:rsidTr="00DB0EB9">
        <w:trPr>
          <w:trHeight w:val="317"/>
        </w:trPr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 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00010102020010000110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2586,6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00010500000000000000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1,0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00010502000010000110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00010503000010000110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 единый сельскохозяйственный налог, уплачиваемый организациями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00010503011010000110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726,0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00010601000030000110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100,0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00010602000020000110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00010606000030000110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626,0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341,0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</w:t>
            </w:r>
            <w:r w:rsidRPr="00B70CE0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lastRenderedPageBreak/>
              <w:t>00011100000000000000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CE0">
              <w:rPr>
                <w:rFonts w:ascii="Times New Roman" w:hAnsi="Times New Roman" w:cs="Times New Roman"/>
                <w:b/>
              </w:rPr>
              <w:t xml:space="preserve">  91,0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00011105000000000120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91,0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Доходы от сдачи в аренду имущества находящегося в оперативном управлении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00011105035100000120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 прочие поступления от использования имущества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00011108043030000120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Прочие доходы от компенсации затрат бюджета поселений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00011300000000000000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250,0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250,0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250,0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Акцизы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установленных,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00010302230010000110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0CE0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70CE0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00010302240010000110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00010302250010000110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</w:t>
            </w:r>
            <w:r w:rsidRPr="00B70CE0">
              <w:rPr>
                <w:rFonts w:ascii="Times New Roman" w:hAnsi="Times New Roman" w:cs="Times New Roman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lastRenderedPageBreak/>
              <w:t>000103022600100000110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lastRenderedPageBreak/>
              <w:t>ПРОЧИЕ НЕНАЛОГОВЫЕ ДОХОДЫ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000117000000000000000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000117050000000000180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15,0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Прочие неналоговые доходы бюджетов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000117050501000000180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15,0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ШТРАФЫ, САНКЦИИ, ВОЗМЕЩЕНИЕ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000116000000000000000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000116300300300000140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000117050501000000180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000200000000000000000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11394,3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000202000000000000000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Субвенции бюджетам на осуществление  первичного воинского учёта, где отсутствуют военные комиссариаты 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000202030150000000151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395,6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учёта на территориях</w:t>
            </w:r>
            <w:proofErr w:type="gramStart"/>
            <w:r w:rsidRPr="00B70C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0CE0">
              <w:rPr>
                <w:rFonts w:ascii="Times New Roman" w:hAnsi="Times New Roman" w:cs="Times New Roman"/>
              </w:rPr>
              <w:t xml:space="preserve"> где отсутствуют военные комиссариаты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002020301510000000151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395,6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 дотации на выравнивание уровня бюджетной обеспеченности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002020100100000000151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575,1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 дотации на поддержку мер по обеспечению сбалансированности бюджетов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000202010031000000151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3445,9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Дотации из районного фонда финансовой поддержки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00020201001100000151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Субвенции бюджетам сельских поселений  на выполнение государственных полномочий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00020201001100000151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- субвенции местным бюджетам на оплату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00020202080030000151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00020204000000000151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Межбюджетные </w:t>
            </w:r>
            <w:proofErr w:type="gramStart"/>
            <w:r w:rsidRPr="00B70CE0">
              <w:rPr>
                <w:rFonts w:ascii="Times New Roman" w:hAnsi="Times New Roman" w:cs="Times New Roman"/>
              </w:rPr>
              <w:t>трансферты</w:t>
            </w:r>
            <w:proofErr w:type="gramEnd"/>
            <w:r w:rsidRPr="00B70CE0">
              <w:rPr>
                <w:rFonts w:ascii="Times New Roman" w:hAnsi="Times New Roman" w:cs="Times New Roman"/>
              </w:rPr>
              <w:t xml:space="preserve"> передаваемые бюджетам для компенсации дополнительных расходов возникших в результате решений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00020204012000000151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поселений из бюджетов </w:t>
            </w:r>
            <w:r w:rsidRPr="00B70CE0">
              <w:rPr>
                <w:rFonts w:ascii="Times New Roman" w:hAnsi="Times New Roman" w:cs="Times New Roman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lastRenderedPageBreak/>
              <w:t>00020204014100000151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6977,7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lastRenderedPageBreak/>
              <w:t>Прочие межбюджетные трансферты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00020249990000000151</w:t>
            </w: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Межбюджетные </w:t>
            </w:r>
            <w:proofErr w:type="gramStart"/>
            <w:r w:rsidRPr="00B70CE0">
              <w:rPr>
                <w:rFonts w:ascii="Times New Roman" w:hAnsi="Times New Roman" w:cs="Times New Roman"/>
              </w:rPr>
              <w:t>трансферты</w:t>
            </w:r>
            <w:proofErr w:type="gramEnd"/>
            <w:r w:rsidRPr="00B70CE0">
              <w:rPr>
                <w:rFonts w:ascii="Times New Roman" w:hAnsi="Times New Roman" w:cs="Times New Roman"/>
              </w:rPr>
              <w:t xml:space="preserve"> передаваемые бюджетам для компенсации дополнительных расходов, возникших в результате решений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15063,9</w:t>
            </w:r>
          </w:p>
        </w:tc>
      </w:tr>
      <w:tr w:rsidR="00B70CE0" w:rsidRPr="00B70CE0" w:rsidTr="00DB0EB9">
        <w:tc>
          <w:tcPr>
            <w:tcW w:w="450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97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E0">
              <w:rPr>
                <w:rFonts w:ascii="Times New Roman" w:hAnsi="Times New Roman" w:cs="Times New Roman"/>
                <w:b/>
                <w:bCs/>
              </w:rPr>
              <w:t>15063,9</w:t>
            </w:r>
          </w:p>
        </w:tc>
      </w:tr>
    </w:tbl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spacing w:after="120"/>
        <w:ind w:left="-4678"/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ind w:left="-4678"/>
        <w:jc w:val="right"/>
        <w:rPr>
          <w:rFonts w:ascii="Times New Roman" w:hAnsi="Times New Roman" w:cs="Times New Roman"/>
          <w:b/>
          <w:bCs/>
        </w:rPr>
      </w:pPr>
    </w:p>
    <w:p w:rsidR="00B70CE0" w:rsidRPr="00B70CE0" w:rsidRDefault="00B70CE0" w:rsidP="00B70CE0">
      <w:pPr>
        <w:rPr>
          <w:rFonts w:ascii="Times New Roman" w:hAnsi="Times New Roman" w:cs="Times New Roman"/>
          <w:b/>
          <w:bCs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Default="00B70CE0" w:rsidP="00B70CE0">
      <w:pPr>
        <w:rPr>
          <w:rFonts w:ascii="Times New Roman" w:hAnsi="Times New Roman" w:cs="Times New Roman"/>
        </w:rPr>
      </w:pPr>
    </w:p>
    <w:p w:rsidR="00B70CE0" w:rsidRDefault="00B70CE0" w:rsidP="00B70CE0">
      <w:pPr>
        <w:rPr>
          <w:rFonts w:ascii="Times New Roman" w:hAnsi="Times New Roman" w:cs="Times New Roman"/>
        </w:rPr>
      </w:pPr>
    </w:p>
    <w:p w:rsidR="00B70CE0" w:rsidRDefault="00B70CE0" w:rsidP="00B70CE0">
      <w:pPr>
        <w:rPr>
          <w:rFonts w:ascii="Times New Roman" w:hAnsi="Times New Roman" w:cs="Times New Roman"/>
        </w:rPr>
      </w:pPr>
    </w:p>
    <w:p w:rsidR="00B70CE0" w:rsidRDefault="00B70CE0" w:rsidP="00B70CE0">
      <w:pPr>
        <w:rPr>
          <w:rFonts w:ascii="Times New Roman" w:hAnsi="Times New Roman" w:cs="Times New Roman"/>
        </w:rPr>
      </w:pPr>
    </w:p>
    <w:p w:rsidR="00B70CE0" w:rsidRDefault="00B70CE0" w:rsidP="00B70CE0">
      <w:pPr>
        <w:rPr>
          <w:rFonts w:ascii="Times New Roman" w:hAnsi="Times New Roman" w:cs="Times New Roman"/>
        </w:rPr>
      </w:pPr>
    </w:p>
    <w:p w:rsid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lastRenderedPageBreak/>
        <w:t>Приложение № 6</w:t>
      </w:r>
    </w:p>
    <w:tbl>
      <w:tblPr>
        <w:tblW w:w="9546" w:type="dxa"/>
        <w:tblInd w:w="93" w:type="dxa"/>
        <w:tblLook w:val="0000"/>
      </w:tblPr>
      <w:tblGrid>
        <w:gridCol w:w="9546"/>
      </w:tblGrid>
      <w:tr w:rsidR="00B70CE0" w:rsidRPr="00B70CE0" w:rsidTr="00DB0EB9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к решению "Об утверждении бюджета 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сельского поселения 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                                «Газимуро-Заводское» </w:t>
            </w:r>
          </w:p>
        </w:tc>
      </w:tr>
      <w:tr w:rsidR="00B70CE0" w:rsidRPr="00B70CE0" w:rsidTr="00DB0EB9">
        <w:trPr>
          <w:trHeight w:val="31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                                                                                             на 2016 год"</w:t>
            </w:r>
          </w:p>
        </w:tc>
      </w:tr>
    </w:tbl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>в редакции решения  №66  от 21.10.2016 г.</w:t>
      </w: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 xml:space="preserve">«О внесении изменений и дополнений </w:t>
      </w:r>
      <w:proofErr w:type="gramStart"/>
      <w:r w:rsidRPr="00B70CE0">
        <w:rPr>
          <w:sz w:val="24"/>
          <w:szCs w:val="24"/>
        </w:rPr>
        <w:t>в</w:t>
      </w:r>
      <w:proofErr w:type="gramEnd"/>
      <w:r w:rsidRPr="00B70CE0">
        <w:rPr>
          <w:sz w:val="24"/>
          <w:szCs w:val="24"/>
        </w:rPr>
        <w:t xml:space="preserve"> </w:t>
      </w: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>бюджет сельского поселения на 2016 год»</w:t>
      </w:r>
    </w:p>
    <w:p w:rsidR="00B70CE0" w:rsidRPr="00B70CE0" w:rsidRDefault="00B70CE0" w:rsidP="00B70CE0">
      <w:pPr>
        <w:pStyle w:val="a7"/>
        <w:jc w:val="right"/>
        <w:rPr>
          <w:sz w:val="24"/>
          <w:szCs w:val="24"/>
        </w:rPr>
      </w:pPr>
      <w:r w:rsidRPr="00B70CE0">
        <w:rPr>
          <w:sz w:val="24"/>
          <w:szCs w:val="24"/>
        </w:rPr>
        <w:t xml:space="preserve">                       </w:t>
      </w:r>
    </w:p>
    <w:p w:rsidR="00B70CE0" w:rsidRPr="00B70CE0" w:rsidRDefault="00B70CE0" w:rsidP="00B70CE0">
      <w:pPr>
        <w:jc w:val="right"/>
        <w:rPr>
          <w:rFonts w:ascii="Times New Roman" w:hAnsi="Times New Roman" w:cs="Times New Roman"/>
        </w:rPr>
      </w:pPr>
      <w:r w:rsidRPr="00B70C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B70CE0" w:rsidRPr="00B70CE0" w:rsidRDefault="00B70CE0" w:rsidP="00B70CE0">
      <w:pPr>
        <w:rPr>
          <w:rFonts w:ascii="Times New Roman" w:hAnsi="Times New Roman" w:cs="Times New Roman"/>
        </w:rPr>
      </w:pPr>
    </w:p>
    <w:p w:rsidR="00B70CE0" w:rsidRPr="00B70CE0" w:rsidRDefault="00B70CE0" w:rsidP="00B70CE0">
      <w:pPr>
        <w:jc w:val="center"/>
        <w:rPr>
          <w:rFonts w:ascii="Times New Roman" w:hAnsi="Times New Roman" w:cs="Times New Roman"/>
        </w:rPr>
      </w:pPr>
      <w:r w:rsidRPr="00B70CE0">
        <w:rPr>
          <w:rFonts w:ascii="Times New Roman" w:hAnsi="Times New Roman" w:cs="Times New Roman"/>
        </w:rPr>
        <w:t xml:space="preserve"> Объем межбюджетных трансфертов, получаемых из бюджета района  </w:t>
      </w:r>
    </w:p>
    <w:p w:rsidR="00B70CE0" w:rsidRPr="00B70CE0" w:rsidRDefault="00B70CE0" w:rsidP="00B70CE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5933"/>
        <w:gridCol w:w="2452"/>
      </w:tblGrid>
      <w:tr w:rsidR="00B70CE0" w:rsidRPr="00B70CE0" w:rsidTr="00DB0EB9">
        <w:tc>
          <w:tcPr>
            <w:tcW w:w="118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№</w:t>
            </w:r>
          </w:p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0C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0CE0">
              <w:rPr>
                <w:rFonts w:ascii="Times New Roman" w:hAnsi="Times New Roman" w:cs="Times New Roman"/>
              </w:rPr>
              <w:t>/</w:t>
            </w:r>
            <w:proofErr w:type="spellStart"/>
            <w:r w:rsidRPr="00B70C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3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Наименование сельских поселений</w:t>
            </w:r>
          </w:p>
        </w:tc>
        <w:tc>
          <w:tcPr>
            <w:tcW w:w="245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Сумма</w:t>
            </w:r>
          </w:p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70CE0" w:rsidRPr="00B70CE0" w:rsidTr="00DB0EB9">
        <w:tc>
          <w:tcPr>
            <w:tcW w:w="118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3</w:t>
            </w:r>
          </w:p>
        </w:tc>
      </w:tr>
      <w:tr w:rsidR="00B70CE0" w:rsidRPr="00B70CE0" w:rsidTr="00DB0EB9">
        <w:tblPrEx>
          <w:tblLook w:val="0000"/>
        </w:tblPrEx>
        <w:trPr>
          <w:trHeight w:val="1040"/>
        </w:trPr>
        <w:tc>
          <w:tcPr>
            <w:tcW w:w="118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ВСЕГО</w:t>
            </w:r>
          </w:p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5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11394,3</w:t>
            </w:r>
          </w:p>
        </w:tc>
      </w:tr>
      <w:tr w:rsidR="00B70CE0" w:rsidRPr="00B70CE0" w:rsidTr="00DB0EB9">
        <w:tblPrEx>
          <w:tblLook w:val="0000"/>
        </w:tblPrEx>
        <w:trPr>
          <w:trHeight w:val="1040"/>
        </w:trPr>
        <w:tc>
          <w:tcPr>
            <w:tcW w:w="118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45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575,1</w:t>
            </w:r>
          </w:p>
        </w:tc>
      </w:tr>
      <w:tr w:rsidR="00B70CE0" w:rsidRPr="00B70CE0" w:rsidTr="00DB0EB9">
        <w:tblPrEx>
          <w:tblLook w:val="0000"/>
        </w:tblPrEx>
        <w:trPr>
          <w:trHeight w:val="1024"/>
        </w:trPr>
        <w:tc>
          <w:tcPr>
            <w:tcW w:w="118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5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395,6</w:t>
            </w:r>
          </w:p>
        </w:tc>
      </w:tr>
      <w:tr w:rsidR="00B70CE0" w:rsidRPr="00B70CE0" w:rsidTr="00DB0EB9">
        <w:tblPrEx>
          <w:tblLook w:val="0000"/>
        </w:tblPrEx>
        <w:trPr>
          <w:trHeight w:val="1024"/>
        </w:trPr>
        <w:tc>
          <w:tcPr>
            <w:tcW w:w="118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3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245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3445,9</w:t>
            </w:r>
          </w:p>
        </w:tc>
      </w:tr>
      <w:tr w:rsidR="00B70CE0" w:rsidRPr="00B70CE0" w:rsidTr="00DB0EB9">
        <w:tblPrEx>
          <w:tblLook w:val="0000"/>
        </w:tblPrEx>
        <w:trPr>
          <w:trHeight w:val="1024"/>
        </w:trPr>
        <w:tc>
          <w:tcPr>
            <w:tcW w:w="1186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3" w:type="dxa"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2" w:type="dxa"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>6977,7</w:t>
            </w:r>
          </w:p>
        </w:tc>
      </w:tr>
    </w:tbl>
    <w:tbl>
      <w:tblPr>
        <w:tblpPr w:leftFromText="180" w:rightFromText="180" w:vertAnchor="text" w:horzAnchor="margin" w:tblpXSpec="center" w:tblpY="-6313"/>
        <w:tblOverlap w:val="never"/>
        <w:tblW w:w="10740" w:type="dxa"/>
        <w:tblLook w:val="04A0"/>
      </w:tblPr>
      <w:tblGrid>
        <w:gridCol w:w="5348"/>
        <w:gridCol w:w="1080"/>
        <w:gridCol w:w="990"/>
        <w:gridCol w:w="1267"/>
        <w:gridCol w:w="173"/>
        <w:gridCol w:w="810"/>
        <w:gridCol w:w="1072"/>
      </w:tblGrid>
      <w:tr w:rsidR="00B70CE0" w:rsidRPr="00B70CE0" w:rsidTr="00B70CE0">
        <w:trPr>
          <w:gridAfter w:val="3"/>
          <w:wAfter w:w="2055" w:type="dxa"/>
          <w:trHeight w:val="450"/>
        </w:trPr>
        <w:tc>
          <w:tcPr>
            <w:tcW w:w="8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0CE0" w:rsidRPr="00B70CE0" w:rsidTr="00B70CE0">
        <w:trPr>
          <w:gridAfter w:val="3"/>
          <w:wAfter w:w="2055" w:type="dxa"/>
          <w:trHeight w:val="360"/>
        </w:trPr>
        <w:tc>
          <w:tcPr>
            <w:tcW w:w="8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0CE0" w:rsidRPr="00B70CE0" w:rsidTr="00B70CE0">
        <w:trPr>
          <w:trHeight w:val="509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E0" w:rsidRPr="00B70CE0" w:rsidRDefault="00B70CE0" w:rsidP="00B70C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B70CE0">
              <w:rPr>
                <w:sz w:val="24"/>
                <w:szCs w:val="24"/>
              </w:rPr>
              <w:t>Приложение №7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</w:p>
          <w:tbl>
            <w:tblPr>
              <w:tblW w:w="9546" w:type="dxa"/>
              <w:tblInd w:w="93" w:type="dxa"/>
              <w:tblLook w:val="0000"/>
            </w:tblPr>
            <w:tblGrid>
              <w:gridCol w:w="9546"/>
            </w:tblGrid>
            <w:tr w:rsidR="00B70CE0" w:rsidRPr="00B70CE0" w:rsidTr="00DB0EB9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0CE0" w:rsidRPr="00B70CE0" w:rsidRDefault="00B70CE0" w:rsidP="00A637F8">
                  <w:pPr>
                    <w:pStyle w:val="a7"/>
                    <w:framePr w:hSpace="180" w:wrap="around" w:vAnchor="text" w:hAnchor="margin" w:xAlign="center" w:y="-6313"/>
                    <w:suppressOverlap/>
                    <w:jc w:val="right"/>
                    <w:rPr>
                      <w:sz w:val="24"/>
                      <w:szCs w:val="24"/>
                    </w:rPr>
                  </w:pPr>
                </w:p>
                <w:p w:rsidR="00B70CE0" w:rsidRPr="00B70CE0" w:rsidRDefault="00B70CE0" w:rsidP="00A637F8">
                  <w:pPr>
                    <w:pStyle w:val="a7"/>
                    <w:framePr w:hSpace="180" w:wrap="around" w:vAnchor="text" w:hAnchor="margin" w:xAlign="center" w:y="-6313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70CE0">
                    <w:rPr>
                      <w:sz w:val="24"/>
                      <w:szCs w:val="24"/>
                    </w:rPr>
                    <w:t>к решению "Об утверждении бюджета</w:t>
                  </w:r>
                </w:p>
                <w:p w:rsidR="00B70CE0" w:rsidRPr="00B70CE0" w:rsidRDefault="00B70CE0" w:rsidP="00A637F8">
                  <w:pPr>
                    <w:pStyle w:val="a7"/>
                    <w:framePr w:hSpace="180" w:wrap="around" w:vAnchor="text" w:hAnchor="margin" w:xAlign="center" w:y="-6313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70CE0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B70CE0" w:rsidRPr="00B70CE0" w:rsidRDefault="00B70CE0" w:rsidP="00A637F8">
                  <w:pPr>
                    <w:pStyle w:val="a7"/>
                    <w:framePr w:hSpace="180" w:wrap="around" w:vAnchor="text" w:hAnchor="margin" w:xAlign="center" w:y="-6313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70CE0">
                    <w:rPr>
                      <w:sz w:val="24"/>
                      <w:szCs w:val="24"/>
                    </w:rPr>
                    <w:t>«Газимуро-Заводское</w:t>
                  </w:r>
                </w:p>
              </w:tc>
            </w:tr>
            <w:tr w:rsidR="00B70CE0" w:rsidRPr="00B70CE0" w:rsidTr="00DB0EB9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0CE0" w:rsidRPr="00B70CE0" w:rsidRDefault="00B70CE0" w:rsidP="00A637F8">
                  <w:pPr>
                    <w:pStyle w:val="a7"/>
                    <w:framePr w:hSpace="180" w:wrap="around" w:vAnchor="text" w:hAnchor="margin" w:xAlign="center" w:y="-6313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B70CE0">
                    <w:rPr>
                      <w:sz w:val="24"/>
                      <w:szCs w:val="24"/>
                    </w:rPr>
                    <w:t>на 2016 год"</w:t>
                  </w:r>
                </w:p>
              </w:tc>
            </w:tr>
          </w:tbl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>в редакции решения  №66  от 21.10.2016 г.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 xml:space="preserve">«О внесении изменений и дополнений </w:t>
            </w:r>
            <w:proofErr w:type="gramStart"/>
            <w:r w:rsidRPr="00B70CE0">
              <w:rPr>
                <w:sz w:val="24"/>
                <w:szCs w:val="24"/>
              </w:rPr>
              <w:t>в</w:t>
            </w:r>
            <w:proofErr w:type="gramEnd"/>
          </w:p>
          <w:p w:rsidR="00B70CE0" w:rsidRPr="00B70CE0" w:rsidRDefault="00B70CE0" w:rsidP="00B70CE0">
            <w:pPr>
              <w:pStyle w:val="a7"/>
              <w:ind w:right="-108"/>
              <w:jc w:val="right"/>
              <w:rPr>
                <w:sz w:val="24"/>
                <w:szCs w:val="24"/>
              </w:rPr>
            </w:pPr>
            <w:r w:rsidRPr="00B70CE0">
              <w:rPr>
                <w:sz w:val="24"/>
                <w:szCs w:val="24"/>
              </w:rPr>
              <w:t>бюджет сельского поселения на 2016 год»</w:t>
            </w:r>
          </w:p>
          <w:p w:rsidR="00B70CE0" w:rsidRPr="00B70CE0" w:rsidRDefault="00B70CE0" w:rsidP="00B70CE0">
            <w:pPr>
              <w:pStyle w:val="a7"/>
              <w:jc w:val="right"/>
              <w:rPr>
                <w:sz w:val="24"/>
                <w:szCs w:val="24"/>
              </w:rPr>
            </w:pPr>
          </w:p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</w:rPr>
            </w:pPr>
            <w:r w:rsidRPr="00B70C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</w:rPr>
            </w:pPr>
          </w:p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CE0">
              <w:rPr>
                <w:rFonts w:ascii="Times New Roman" w:hAnsi="Times New Roman" w:cs="Times New Roman"/>
                <w:b/>
              </w:rPr>
              <w:t>Расходы бюджета сельского поселения «Газимуро-Заводское» по разделам,</w:t>
            </w:r>
          </w:p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CE0">
              <w:rPr>
                <w:rFonts w:ascii="Times New Roman" w:hAnsi="Times New Roman" w:cs="Times New Roman"/>
                <w:b/>
              </w:rPr>
              <w:t>подразделам, целевым статьям и видам расходов</w:t>
            </w:r>
          </w:p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Сумма              (тыс. рублей)</w:t>
            </w:r>
          </w:p>
        </w:tc>
      </w:tr>
      <w:tr w:rsidR="00B70CE0" w:rsidRPr="00B70CE0" w:rsidTr="00B70CE0">
        <w:trPr>
          <w:trHeight w:val="481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E0" w:rsidRPr="00B70CE0" w:rsidTr="00B70CE0">
        <w:trPr>
          <w:trHeight w:val="481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0CE0" w:rsidRPr="00B70CE0" w:rsidTr="00B70CE0">
        <w:trPr>
          <w:trHeight w:val="49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3621,1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677,3 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677,3 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677,3 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677,3 </w:t>
            </w:r>
          </w:p>
        </w:tc>
      </w:tr>
      <w:tr w:rsidR="00B70CE0" w:rsidRPr="00B70CE0" w:rsidTr="00B70CE0">
        <w:trPr>
          <w:trHeight w:val="8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 Правительства Российской Федерации, высших </w:t>
            </w:r>
            <w:proofErr w:type="gramStart"/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исполнительный</w:t>
            </w:r>
            <w:proofErr w:type="gramEnd"/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2943,8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0CE0" w:rsidRPr="00B70CE0" w:rsidTr="00B70CE0">
        <w:trPr>
          <w:trHeight w:val="40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2943,8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2247,4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2236,7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10,7 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0,0 0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19,0 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B70CE0" w:rsidRPr="00B70CE0" w:rsidTr="00B70CE0">
        <w:trPr>
          <w:trHeight w:val="3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Выборы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00 0 00 02003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00 0 00 02003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00 0 00 02003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00 0 00 00705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00 0 00 00705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00 0 00 00705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3818,0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00 0 00 79505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00 0 0079505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00 0 0079505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00 0 0092300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00 0 0092300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430,6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350,5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157,0 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193,5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80,1 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00 0 00 92305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2890,8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1161,9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891,2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928,1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928,1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00 0 00 93990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03 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395,6 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395,6 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395,6 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395,6 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379,0 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88 0 00 51180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16,6 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88,0</w:t>
            </w:r>
          </w:p>
        </w:tc>
      </w:tr>
      <w:tr w:rsidR="00B70CE0" w:rsidRPr="00B70CE0" w:rsidTr="00B70CE0">
        <w:trPr>
          <w:trHeight w:val="7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00 0 00 21801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(муниципальных) 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00 0 00 21801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80,0 </w:t>
            </w:r>
          </w:p>
        </w:tc>
      </w:tr>
      <w:tr w:rsidR="00B70CE0" w:rsidRPr="00B70CE0" w:rsidTr="00B70CE0">
        <w:trPr>
          <w:trHeight w:val="3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00 0 00 21801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80,0 </w:t>
            </w:r>
          </w:p>
        </w:tc>
      </w:tr>
      <w:tr w:rsidR="00B70CE0" w:rsidRPr="00B70CE0" w:rsidTr="00B70CE0">
        <w:trPr>
          <w:trHeight w:val="3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х(</w:t>
            </w:r>
            <w:proofErr w:type="gramEnd"/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00 0 0079519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B70CE0" w:rsidRPr="00B70CE0" w:rsidTr="00B70CE0">
        <w:trPr>
          <w:trHeight w:val="3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00 0 0079519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10,8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00 0 00 79511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</w:t>
            </w:r>
          </w:p>
        </w:tc>
      </w:tr>
      <w:tr w:rsidR="00B70CE0" w:rsidRPr="00B70CE0" w:rsidTr="00B70CE0">
        <w:trPr>
          <w:trHeight w:val="3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00 0 00 79511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00 0 00 79511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B70CE0" w:rsidRPr="00B70CE0" w:rsidTr="00B70CE0">
        <w:trPr>
          <w:trHeight w:val="3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Транспорт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на проведение мероприятий по другим видам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00 0 00 31701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</w:tr>
      <w:tr w:rsidR="00B70CE0" w:rsidRPr="00B70CE0" w:rsidTr="00B70CE0">
        <w:trPr>
          <w:trHeight w:val="405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00 0 00 31701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370,0 </w:t>
            </w:r>
          </w:p>
        </w:tc>
      </w:tr>
      <w:tr w:rsidR="00B70CE0" w:rsidRPr="00B70CE0" w:rsidTr="00B70CE0">
        <w:trPr>
          <w:trHeight w:val="88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некомерческих</w:t>
            </w:r>
            <w:proofErr w:type="spellEnd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00 0 00 31701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370,0 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4725,7</w:t>
            </w:r>
          </w:p>
        </w:tc>
      </w:tr>
      <w:tr w:rsidR="00B70CE0" w:rsidRPr="00B70CE0" w:rsidTr="00B70CE0">
        <w:trPr>
          <w:trHeight w:val="6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4725,7</w:t>
            </w:r>
          </w:p>
        </w:tc>
      </w:tr>
      <w:tr w:rsidR="00B70CE0" w:rsidRPr="00B70CE0" w:rsidTr="00B70CE0">
        <w:trPr>
          <w:trHeight w:val="4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4725,7</w:t>
            </w:r>
          </w:p>
        </w:tc>
      </w:tr>
      <w:tr w:rsidR="00B70CE0" w:rsidRPr="00B70CE0" w:rsidTr="00B70CE0">
        <w:trPr>
          <w:trHeight w:val="6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государственного имущества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45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00 0 00 31512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4725,7</w:t>
            </w:r>
          </w:p>
        </w:tc>
      </w:tr>
      <w:tr w:rsidR="00B70CE0" w:rsidRPr="00B70CE0" w:rsidTr="00B70CE0">
        <w:trPr>
          <w:trHeight w:val="45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70CE0" w:rsidRPr="00B70CE0" w:rsidTr="00B70CE0">
        <w:trPr>
          <w:trHeight w:val="52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00 0 00 34030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00 0 00 34030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00 0 00 34030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</w:t>
            </w: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коммуникационных технологий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700,0 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00 0 00 35104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1679,9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00 0 00 60010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415,4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00 0 00 60030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0,00 </w:t>
            </w:r>
          </w:p>
        </w:tc>
      </w:tr>
      <w:tr w:rsidR="00B70CE0" w:rsidRPr="00B70CE0" w:rsidTr="00B70CE0">
        <w:trPr>
          <w:trHeight w:val="40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00 0 00 60040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152,7</w:t>
            </w:r>
          </w:p>
        </w:tc>
      </w:tr>
      <w:tr w:rsidR="00B70CE0" w:rsidRPr="00B70CE0" w:rsidTr="00B70CE0">
        <w:trPr>
          <w:trHeight w:val="40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B70CE0" w:rsidRPr="00B70CE0" w:rsidTr="00B70CE0">
        <w:trPr>
          <w:trHeight w:val="40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B70CE0" w:rsidRPr="00B70CE0" w:rsidTr="00B70CE0">
        <w:trPr>
          <w:trHeight w:val="3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00 0 00 60050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837,5</w:t>
            </w:r>
          </w:p>
        </w:tc>
      </w:tr>
      <w:tr w:rsidR="00B70CE0" w:rsidRPr="00B70CE0" w:rsidTr="00B70CE0">
        <w:trPr>
          <w:trHeight w:val="3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00 0 00 60050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х(</w:t>
            </w:r>
            <w:proofErr w:type="gramEnd"/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00 0 00 79504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274,3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00 0 00 79504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00 0 00 79504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</w:tr>
      <w:tr w:rsidR="00B70CE0" w:rsidRPr="00B70CE0" w:rsidTr="00B70CE0">
        <w:trPr>
          <w:trHeight w:val="3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240,0 </w:t>
            </w:r>
          </w:p>
        </w:tc>
      </w:tr>
      <w:tr w:rsidR="00B70CE0" w:rsidRPr="00B70CE0" w:rsidTr="00B70CE0">
        <w:trPr>
          <w:trHeight w:val="45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Экологический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240,0 </w:t>
            </w:r>
          </w:p>
        </w:tc>
      </w:tr>
      <w:tr w:rsidR="00B70CE0" w:rsidRPr="00B70CE0" w:rsidTr="00B70CE0">
        <w:trPr>
          <w:trHeight w:val="525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мероприятий в области экологического 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00 0 00 40501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240,0 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00 0 00 40501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240,0 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00 0 00 40501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240,0 </w:t>
            </w:r>
          </w:p>
        </w:tc>
      </w:tr>
      <w:tr w:rsidR="00B70CE0" w:rsidRPr="00B70CE0" w:rsidTr="00B70CE0">
        <w:trPr>
          <w:trHeight w:val="3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388,2 </w:t>
            </w:r>
          </w:p>
        </w:tc>
      </w:tr>
      <w:tr w:rsidR="00B70CE0" w:rsidRPr="00B70CE0" w:rsidTr="00B70CE0">
        <w:trPr>
          <w:trHeight w:val="3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388,2 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Доплаты к пенсиям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00 0 00 49100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388,2 </w:t>
            </w:r>
          </w:p>
        </w:tc>
      </w:tr>
      <w:tr w:rsidR="00B70CE0" w:rsidRPr="00B70CE0" w:rsidTr="00B70CE0">
        <w:trPr>
          <w:trHeight w:val="30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00 0 00 49101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388,2 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00 0 00 49101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388,2 </w:t>
            </w:r>
          </w:p>
        </w:tc>
      </w:tr>
      <w:tr w:rsidR="00B70CE0" w:rsidRPr="00B70CE0" w:rsidTr="00B70CE0">
        <w:trPr>
          <w:trHeight w:val="510"/>
        </w:trPr>
        <w:tc>
          <w:tcPr>
            <w:tcW w:w="5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00 0 00 49101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sz w:val="20"/>
                <w:szCs w:val="20"/>
              </w:rPr>
              <w:t>388,2 </w:t>
            </w:r>
          </w:p>
        </w:tc>
      </w:tr>
      <w:tr w:rsidR="00B70CE0" w:rsidRPr="00B70CE0" w:rsidTr="00B70CE0">
        <w:trPr>
          <w:trHeight w:val="1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CE0" w:rsidRPr="00B70CE0" w:rsidTr="00B70CE0">
        <w:trPr>
          <w:trHeight w:val="315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E0">
              <w:rPr>
                <w:rFonts w:ascii="Times New Roman" w:hAnsi="Times New Roman" w:cs="Times New Roman"/>
                <w:b/>
                <w:sz w:val="20"/>
                <w:szCs w:val="20"/>
              </w:rPr>
              <w:t>15247,3</w:t>
            </w:r>
          </w:p>
        </w:tc>
      </w:tr>
      <w:tr w:rsidR="00B70CE0" w:rsidRPr="00B70CE0" w:rsidTr="00B70CE0">
        <w:trPr>
          <w:trHeight w:val="8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E0" w:rsidRPr="00B70CE0" w:rsidRDefault="00B70CE0" w:rsidP="00DB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E0" w:rsidRPr="00B70CE0" w:rsidRDefault="00B70CE0" w:rsidP="00DB0E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2C6D" w:rsidRPr="00B70CE0" w:rsidRDefault="007A2C6D">
      <w:pPr>
        <w:rPr>
          <w:rFonts w:ascii="Times New Roman" w:hAnsi="Times New Roman" w:cs="Times New Roman"/>
        </w:rPr>
      </w:pPr>
    </w:p>
    <w:sectPr w:rsidR="007A2C6D" w:rsidRPr="00B70CE0" w:rsidSect="0064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466"/>
    <w:multiLevelType w:val="hybridMultilevel"/>
    <w:tmpl w:val="92428AD2"/>
    <w:lvl w:ilvl="0" w:tplc="8E84C816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color w:val="000080"/>
      </w:rPr>
    </w:lvl>
    <w:lvl w:ilvl="1" w:tplc="8E84C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587039"/>
    <w:multiLevelType w:val="hybridMultilevel"/>
    <w:tmpl w:val="06DA2500"/>
    <w:lvl w:ilvl="0" w:tplc="17520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64056"/>
    <w:multiLevelType w:val="hybridMultilevel"/>
    <w:tmpl w:val="B486084C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ECA3373"/>
    <w:multiLevelType w:val="hybridMultilevel"/>
    <w:tmpl w:val="B1720DFA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1EA677A"/>
    <w:multiLevelType w:val="hybridMultilevel"/>
    <w:tmpl w:val="7F2E9832"/>
    <w:lvl w:ilvl="0" w:tplc="ED4E71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4"/>
        <w:szCs w:val="24"/>
      </w:rPr>
    </w:lvl>
    <w:lvl w:ilvl="1" w:tplc="8E84C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656ED3"/>
    <w:multiLevelType w:val="hybridMultilevel"/>
    <w:tmpl w:val="B414E43A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9C7227F"/>
    <w:multiLevelType w:val="hybridMultilevel"/>
    <w:tmpl w:val="54EAF4CE"/>
    <w:lvl w:ilvl="0" w:tplc="4B1859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F0FDF"/>
    <w:multiLevelType w:val="hybridMultilevel"/>
    <w:tmpl w:val="18F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E715D"/>
    <w:multiLevelType w:val="hybridMultilevel"/>
    <w:tmpl w:val="831E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79BC"/>
    <w:multiLevelType w:val="hybridMultilevel"/>
    <w:tmpl w:val="F6D25A86"/>
    <w:lvl w:ilvl="0" w:tplc="8E84C816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65BAD"/>
    <w:multiLevelType w:val="hybridMultilevel"/>
    <w:tmpl w:val="65563228"/>
    <w:lvl w:ilvl="0" w:tplc="DA5A6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C118E"/>
    <w:multiLevelType w:val="multilevel"/>
    <w:tmpl w:val="DA72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70CE0"/>
    <w:rsid w:val="0064493D"/>
    <w:rsid w:val="007A2C6D"/>
    <w:rsid w:val="00A637F8"/>
    <w:rsid w:val="00B7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3D"/>
  </w:style>
  <w:style w:type="paragraph" w:styleId="1">
    <w:name w:val="heading 1"/>
    <w:basedOn w:val="a"/>
    <w:next w:val="a"/>
    <w:link w:val="10"/>
    <w:uiPriority w:val="99"/>
    <w:qFormat/>
    <w:rsid w:val="00B70C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CE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0C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B70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7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B70C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70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B7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70C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0CE0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rsid w:val="00B70CE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5">
    <w:name w:val="Body Text"/>
    <w:basedOn w:val="a"/>
    <w:link w:val="a6"/>
    <w:rsid w:val="00B70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0C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70C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styleId="a8">
    <w:name w:val="Table Grid"/>
    <w:basedOn w:val="a1"/>
    <w:rsid w:val="00B70CE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70CE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0CE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uiPriority w:val="99"/>
    <w:rsid w:val="00B7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0C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70CE0"/>
    <w:rPr>
      <w:rFonts w:ascii="Calibri" w:eastAsia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B70C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70CE0"/>
    <w:rPr>
      <w:rFonts w:ascii="Calibri" w:eastAsia="Calibri" w:hAnsi="Calibri" w:cs="Calibri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B70CE0"/>
  </w:style>
  <w:style w:type="paragraph" w:customStyle="1" w:styleId="21">
    <w:name w:val="Основной текст 21"/>
    <w:basedOn w:val="a"/>
    <w:rsid w:val="00B70CE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Верхний колонтитул1"/>
    <w:basedOn w:val="a"/>
    <w:rsid w:val="00B70CE0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paragraph" w:styleId="af">
    <w:name w:val="footnote text"/>
    <w:basedOn w:val="a"/>
    <w:link w:val="af0"/>
    <w:semiHidden/>
    <w:rsid w:val="00B70CE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70CE0"/>
    <w:rPr>
      <w:rFonts w:ascii="Arial" w:eastAsia="Lucida Sans Unicode" w:hAnsi="Arial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3131</Words>
  <Characters>17853</Characters>
  <Application>Microsoft Office Word</Application>
  <DocSecurity>0</DocSecurity>
  <Lines>148</Lines>
  <Paragraphs>41</Paragraphs>
  <ScaleCrop>false</ScaleCrop>
  <Company>Microsoft</Company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2017-12-15T02:37:00Z</dcterms:created>
  <dcterms:modified xsi:type="dcterms:W3CDTF">2017-12-15T03:00:00Z</dcterms:modified>
</cp:coreProperties>
</file>